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A8" w:rsidRPr="00232816" w:rsidRDefault="007B15A8" w:rsidP="00232816">
      <w:pPr>
        <w:jc w:val="center"/>
        <w:rPr>
          <w:b/>
          <w:sz w:val="36"/>
          <w:szCs w:val="36"/>
          <w:u w:val="single"/>
        </w:rPr>
      </w:pPr>
      <w:r w:rsidRPr="00232816">
        <w:rPr>
          <w:b/>
          <w:sz w:val="36"/>
          <w:szCs w:val="36"/>
          <w:u w:val="single"/>
        </w:rPr>
        <w:t>MATRÍCULA EN CEM CAZALLA DE LA SIERRA</w:t>
      </w:r>
      <w:r w:rsidR="00232816" w:rsidRPr="00232816">
        <w:rPr>
          <w:b/>
          <w:sz w:val="36"/>
          <w:szCs w:val="36"/>
          <w:u w:val="single"/>
        </w:rPr>
        <w:t xml:space="preserve"> </w:t>
      </w:r>
      <w:r w:rsidR="006240AF">
        <w:rPr>
          <w:b/>
          <w:sz w:val="36"/>
          <w:szCs w:val="36"/>
          <w:u w:val="single"/>
        </w:rPr>
        <w:t>2020-2021</w:t>
      </w:r>
    </w:p>
    <w:p w:rsidR="00232816" w:rsidRDefault="00232816" w:rsidP="00B2053A">
      <w:pPr>
        <w:jc w:val="center"/>
        <w:rPr>
          <w:b/>
          <w:sz w:val="28"/>
          <w:szCs w:val="28"/>
          <w:u w:val="single"/>
        </w:rPr>
      </w:pPr>
    </w:p>
    <w:p w:rsidR="007B15A8" w:rsidRPr="00232816" w:rsidRDefault="00232816" w:rsidP="00B205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DOCUMENTOS NECESARIOS</w:t>
      </w:r>
    </w:p>
    <w:p w:rsidR="007B15A8" w:rsidRPr="00232816" w:rsidRDefault="007B15A8" w:rsidP="007B15A8">
      <w:pPr>
        <w:pStyle w:val="Prrafodelista"/>
        <w:numPr>
          <w:ilvl w:val="0"/>
          <w:numId w:val="5"/>
        </w:numPr>
        <w:jc w:val="center"/>
        <w:rPr>
          <w:sz w:val="28"/>
          <w:szCs w:val="28"/>
        </w:rPr>
      </w:pPr>
      <w:r w:rsidRPr="00232816">
        <w:rPr>
          <w:sz w:val="28"/>
          <w:szCs w:val="28"/>
        </w:rPr>
        <w:t>IMPRESO DE MATRICULA</w:t>
      </w:r>
      <w:r w:rsidR="00CE3E3D">
        <w:rPr>
          <w:sz w:val="28"/>
          <w:szCs w:val="28"/>
        </w:rPr>
        <w:t xml:space="preserve"> </w:t>
      </w:r>
      <w:r w:rsidR="007805AA">
        <w:rPr>
          <w:sz w:val="28"/>
          <w:szCs w:val="28"/>
        </w:rPr>
        <w:t>(Anexo III)</w:t>
      </w:r>
    </w:p>
    <w:p w:rsidR="007B15A8" w:rsidRPr="00232816" w:rsidRDefault="007B15A8" w:rsidP="007B15A8">
      <w:pPr>
        <w:pStyle w:val="Prrafodelista"/>
        <w:numPr>
          <w:ilvl w:val="0"/>
          <w:numId w:val="5"/>
        </w:numPr>
        <w:jc w:val="center"/>
        <w:rPr>
          <w:sz w:val="28"/>
          <w:szCs w:val="28"/>
        </w:rPr>
      </w:pPr>
      <w:r w:rsidRPr="00232816">
        <w:rPr>
          <w:sz w:val="28"/>
          <w:szCs w:val="28"/>
        </w:rPr>
        <w:t>MODELO 046 DE PAGO DE TASAS</w:t>
      </w:r>
    </w:p>
    <w:p w:rsidR="007B15A8" w:rsidRDefault="007B15A8" w:rsidP="007B15A8">
      <w:pPr>
        <w:pStyle w:val="Prrafodelista"/>
        <w:numPr>
          <w:ilvl w:val="0"/>
          <w:numId w:val="5"/>
        </w:numPr>
        <w:jc w:val="center"/>
        <w:rPr>
          <w:sz w:val="28"/>
          <w:szCs w:val="28"/>
        </w:rPr>
      </w:pPr>
      <w:r w:rsidRPr="00232816">
        <w:rPr>
          <w:sz w:val="28"/>
          <w:szCs w:val="28"/>
        </w:rPr>
        <w:t>PREFERENCIAS DE HORARIO</w:t>
      </w:r>
    </w:p>
    <w:p w:rsidR="007B15A8" w:rsidRPr="00541232" w:rsidRDefault="007B15A8" w:rsidP="00541232">
      <w:pPr>
        <w:pStyle w:val="Prrafodelista"/>
        <w:numPr>
          <w:ilvl w:val="0"/>
          <w:numId w:val="5"/>
        </w:numPr>
        <w:jc w:val="center"/>
        <w:rPr>
          <w:sz w:val="28"/>
          <w:szCs w:val="28"/>
        </w:rPr>
      </w:pPr>
      <w:r w:rsidRPr="00541232">
        <w:rPr>
          <w:sz w:val="28"/>
          <w:szCs w:val="28"/>
        </w:rPr>
        <w:t>CONSENTIMIENTO PARA PUBLICACIÓN IMÁGENES</w:t>
      </w:r>
    </w:p>
    <w:p w:rsidR="007B15A8" w:rsidRDefault="007B15A8" w:rsidP="00232816">
      <w:pPr>
        <w:pStyle w:val="Prrafodelista"/>
        <w:numPr>
          <w:ilvl w:val="0"/>
          <w:numId w:val="5"/>
        </w:numPr>
        <w:jc w:val="center"/>
        <w:rPr>
          <w:sz w:val="28"/>
          <w:szCs w:val="28"/>
        </w:rPr>
      </w:pPr>
      <w:r w:rsidRPr="00232816">
        <w:rPr>
          <w:sz w:val="28"/>
          <w:szCs w:val="28"/>
        </w:rPr>
        <w:t>FOTOCOPIA DNI Y 1 FOTOGRAFÍA</w:t>
      </w:r>
    </w:p>
    <w:p w:rsidR="00541232" w:rsidRPr="00232816" w:rsidRDefault="00541232" w:rsidP="00232816">
      <w:pPr>
        <w:pStyle w:val="Prrafodelista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HOJA DEL AMPA (opcional).</w:t>
      </w:r>
    </w:p>
    <w:p w:rsidR="00232816" w:rsidRPr="00232816" w:rsidRDefault="00232816" w:rsidP="00232816">
      <w:pPr>
        <w:rPr>
          <w:b/>
          <w:sz w:val="28"/>
          <w:szCs w:val="28"/>
        </w:rPr>
      </w:pPr>
    </w:p>
    <w:p w:rsidR="007B15A8" w:rsidRPr="00232816" w:rsidRDefault="007B15A8" w:rsidP="007B15A8">
      <w:pPr>
        <w:jc w:val="center"/>
        <w:rPr>
          <w:b/>
          <w:sz w:val="32"/>
          <w:szCs w:val="32"/>
          <w:u w:val="single"/>
        </w:rPr>
      </w:pPr>
      <w:r w:rsidRPr="00232816">
        <w:rPr>
          <w:b/>
          <w:sz w:val="32"/>
          <w:szCs w:val="32"/>
          <w:u w:val="single"/>
        </w:rPr>
        <w:t>CALENDARIO Y HORARIOS</w:t>
      </w:r>
    </w:p>
    <w:p w:rsidR="00386044" w:rsidRPr="00232816" w:rsidRDefault="00386044" w:rsidP="007B15A8">
      <w:pPr>
        <w:jc w:val="center"/>
        <w:rPr>
          <w:b/>
          <w:sz w:val="28"/>
          <w:szCs w:val="28"/>
          <w:u w:val="single"/>
        </w:rPr>
      </w:pPr>
    </w:p>
    <w:p w:rsidR="007B15A8" w:rsidRPr="00541232" w:rsidRDefault="006240AF" w:rsidP="0054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</w:t>
      </w:r>
      <w:r w:rsidR="00386044" w:rsidRPr="00232816">
        <w:rPr>
          <w:b/>
          <w:sz w:val="28"/>
          <w:szCs w:val="28"/>
        </w:rPr>
        <w:t xml:space="preserve"> AL 10 DE JULIO EN HORARIO DE 10:00 A 13:30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7B15A8" w:rsidRPr="00232816" w:rsidTr="007B15A8">
        <w:tc>
          <w:tcPr>
            <w:tcW w:w="4244" w:type="dxa"/>
          </w:tcPr>
          <w:p w:rsidR="007B15A8" w:rsidRPr="00232816" w:rsidRDefault="007B15A8" w:rsidP="00B2053A">
            <w:pPr>
              <w:jc w:val="center"/>
              <w:rPr>
                <w:sz w:val="28"/>
                <w:szCs w:val="28"/>
              </w:rPr>
            </w:pPr>
            <w:r w:rsidRPr="00232816">
              <w:rPr>
                <w:sz w:val="28"/>
                <w:szCs w:val="28"/>
              </w:rPr>
              <w:t>PRIMER CURSO</w:t>
            </w:r>
          </w:p>
        </w:tc>
        <w:tc>
          <w:tcPr>
            <w:tcW w:w="4244" w:type="dxa"/>
          </w:tcPr>
          <w:p w:rsidR="007B15A8" w:rsidRPr="00232816" w:rsidRDefault="006240AF" w:rsidP="00B20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MIERCOLES  1 Y JUEVES 2</w:t>
            </w:r>
            <w:r w:rsidR="007B15A8" w:rsidRPr="00232816">
              <w:rPr>
                <w:sz w:val="28"/>
                <w:szCs w:val="28"/>
              </w:rPr>
              <w:t xml:space="preserve"> </w:t>
            </w:r>
          </w:p>
        </w:tc>
      </w:tr>
      <w:tr w:rsidR="007B15A8" w:rsidRPr="00232816" w:rsidTr="007B15A8">
        <w:tc>
          <w:tcPr>
            <w:tcW w:w="4244" w:type="dxa"/>
          </w:tcPr>
          <w:p w:rsidR="007B15A8" w:rsidRPr="00232816" w:rsidRDefault="007B15A8" w:rsidP="00B2053A">
            <w:pPr>
              <w:jc w:val="center"/>
              <w:rPr>
                <w:sz w:val="28"/>
                <w:szCs w:val="28"/>
              </w:rPr>
            </w:pPr>
            <w:r w:rsidRPr="00232816">
              <w:rPr>
                <w:sz w:val="28"/>
                <w:szCs w:val="28"/>
              </w:rPr>
              <w:t>SEGUNDO CURSO</w:t>
            </w:r>
          </w:p>
        </w:tc>
        <w:tc>
          <w:tcPr>
            <w:tcW w:w="4244" w:type="dxa"/>
          </w:tcPr>
          <w:p w:rsidR="007B15A8" w:rsidRPr="00232816" w:rsidRDefault="006240AF" w:rsidP="007B1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3 Y LUNES 6</w:t>
            </w:r>
            <w:r w:rsidR="007B15A8" w:rsidRPr="00232816">
              <w:rPr>
                <w:sz w:val="28"/>
                <w:szCs w:val="28"/>
              </w:rPr>
              <w:t xml:space="preserve"> </w:t>
            </w:r>
          </w:p>
        </w:tc>
      </w:tr>
      <w:tr w:rsidR="007B15A8" w:rsidRPr="00232816" w:rsidTr="007B15A8">
        <w:tc>
          <w:tcPr>
            <w:tcW w:w="4244" w:type="dxa"/>
          </w:tcPr>
          <w:p w:rsidR="007B15A8" w:rsidRPr="00232816" w:rsidRDefault="007B15A8" w:rsidP="00B2053A">
            <w:pPr>
              <w:jc w:val="center"/>
              <w:rPr>
                <w:sz w:val="28"/>
                <w:szCs w:val="28"/>
              </w:rPr>
            </w:pPr>
            <w:r w:rsidRPr="00232816">
              <w:rPr>
                <w:sz w:val="28"/>
                <w:szCs w:val="28"/>
              </w:rPr>
              <w:t>TERCER CURSO</w:t>
            </w:r>
          </w:p>
        </w:tc>
        <w:tc>
          <w:tcPr>
            <w:tcW w:w="4244" w:type="dxa"/>
          </w:tcPr>
          <w:p w:rsidR="007B15A8" w:rsidRPr="00232816" w:rsidRDefault="006240AF" w:rsidP="00B20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7 Y MIERCOLES 8</w:t>
            </w:r>
          </w:p>
        </w:tc>
      </w:tr>
      <w:tr w:rsidR="007B15A8" w:rsidRPr="00232816" w:rsidTr="007B15A8">
        <w:tc>
          <w:tcPr>
            <w:tcW w:w="4244" w:type="dxa"/>
          </w:tcPr>
          <w:p w:rsidR="007B15A8" w:rsidRPr="00232816" w:rsidRDefault="007B15A8" w:rsidP="00B2053A">
            <w:pPr>
              <w:jc w:val="center"/>
              <w:rPr>
                <w:sz w:val="28"/>
                <w:szCs w:val="28"/>
              </w:rPr>
            </w:pPr>
            <w:r w:rsidRPr="00232816">
              <w:rPr>
                <w:sz w:val="28"/>
                <w:szCs w:val="28"/>
              </w:rPr>
              <w:t>CUARTO CURSO</w:t>
            </w:r>
          </w:p>
        </w:tc>
        <w:tc>
          <w:tcPr>
            <w:tcW w:w="4244" w:type="dxa"/>
          </w:tcPr>
          <w:p w:rsidR="007B15A8" w:rsidRPr="00232816" w:rsidRDefault="006240AF" w:rsidP="00B20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 Y VIERNES 10</w:t>
            </w:r>
          </w:p>
        </w:tc>
      </w:tr>
    </w:tbl>
    <w:p w:rsidR="007B15A8" w:rsidRDefault="006240AF" w:rsidP="0023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*Debido al volumen de alumnado y al cumplimiento de las normas de seguridad e higiene por COVID, </w:t>
      </w:r>
      <w:r w:rsidR="00386044" w:rsidRPr="00232816">
        <w:rPr>
          <w:b/>
          <w:sz w:val="28"/>
          <w:szCs w:val="28"/>
        </w:rPr>
        <w:t>rogamos respeten su día de matrícula</w:t>
      </w:r>
      <w:r>
        <w:rPr>
          <w:b/>
          <w:sz w:val="28"/>
          <w:szCs w:val="28"/>
        </w:rPr>
        <w:t xml:space="preserve"> en caso que necesiten asistir al Centro</w:t>
      </w:r>
      <w:r w:rsidR="00386044" w:rsidRPr="00232816">
        <w:rPr>
          <w:b/>
          <w:sz w:val="28"/>
          <w:szCs w:val="28"/>
        </w:rPr>
        <w:t>. En caso de imposibilidad por causa mayor, podrán asistir cualquier día dentro del</w:t>
      </w:r>
      <w:r>
        <w:rPr>
          <w:b/>
          <w:sz w:val="28"/>
          <w:szCs w:val="28"/>
        </w:rPr>
        <w:t xml:space="preserve"> periodo de matriculación (del 1</w:t>
      </w:r>
      <w:r w:rsidR="00386044" w:rsidRPr="00232816">
        <w:rPr>
          <w:b/>
          <w:sz w:val="28"/>
          <w:szCs w:val="28"/>
        </w:rPr>
        <w:t xml:space="preserve"> al 10 de Julio).</w:t>
      </w:r>
    </w:p>
    <w:tbl>
      <w:tblPr>
        <w:tblStyle w:val="Tablaconcuadrcula"/>
        <w:tblpPr w:leftFromText="141" w:rightFromText="141" w:vertAnchor="text" w:horzAnchor="margin" w:tblpY="181"/>
        <w:tblW w:w="8931" w:type="dxa"/>
        <w:tblLook w:val="04A0" w:firstRow="1" w:lastRow="0" w:firstColumn="1" w:lastColumn="0" w:noHBand="0" w:noVBand="1"/>
      </w:tblPr>
      <w:tblGrid>
        <w:gridCol w:w="3405"/>
        <w:gridCol w:w="2669"/>
        <w:gridCol w:w="2857"/>
      </w:tblGrid>
      <w:tr w:rsidR="00896A42" w:rsidRPr="00232816" w:rsidTr="00896A42">
        <w:trPr>
          <w:trHeight w:val="231"/>
        </w:trPr>
        <w:tc>
          <w:tcPr>
            <w:tcW w:w="3405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 w:rsidRPr="00232816">
              <w:rPr>
                <w:b/>
                <w:u w:val="single"/>
              </w:rPr>
              <w:t>TASAS 20</w:t>
            </w:r>
            <w:r>
              <w:rPr>
                <w:b/>
                <w:u w:val="single"/>
              </w:rPr>
              <w:t>20</w:t>
            </w:r>
          </w:p>
        </w:tc>
        <w:tc>
          <w:tcPr>
            <w:tcW w:w="2669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 w:rsidRPr="00232816">
              <w:t>NORMAL</w:t>
            </w:r>
          </w:p>
        </w:tc>
        <w:tc>
          <w:tcPr>
            <w:tcW w:w="2857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 w:rsidRPr="00232816">
              <w:t>FAMILIA NUMEROSA</w:t>
            </w:r>
          </w:p>
        </w:tc>
      </w:tr>
      <w:tr w:rsidR="00896A42" w:rsidRPr="00232816" w:rsidTr="00896A42">
        <w:tc>
          <w:tcPr>
            <w:tcW w:w="3405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 w:rsidRPr="00232816">
              <w:t>PRIMER CURSO</w:t>
            </w:r>
          </w:p>
        </w:tc>
        <w:tc>
          <w:tcPr>
            <w:tcW w:w="2669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>
              <w:t>113,73</w:t>
            </w:r>
            <w:r w:rsidRPr="00232816">
              <w:t xml:space="preserve"> €</w:t>
            </w:r>
          </w:p>
        </w:tc>
        <w:tc>
          <w:tcPr>
            <w:tcW w:w="2857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>
              <w:t>56,87</w:t>
            </w:r>
            <w:r w:rsidRPr="00232816">
              <w:t xml:space="preserve"> €</w:t>
            </w:r>
          </w:p>
        </w:tc>
      </w:tr>
      <w:tr w:rsidR="00896A42" w:rsidRPr="00232816" w:rsidTr="00896A42">
        <w:tc>
          <w:tcPr>
            <w:tcW w:w="3405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 w:rsidRPr="00232816">
              <w:t>SEGUNDO CURSO</w:t>
            </w:r>
          </w:p>
        </w:tc>
        <w:tc>
          <w:tcPr>
            <w:tcW w:w="2669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>
              <w:t>92,65</w:t>
            </w:r>
            <w:r w:rsidRPr="00232816">
              <w:t xml:space="preserve"> €</w:t>
            </w:r>
          </w:p>
        </w:tc>
        <w:tc>
          <w:tcPr>
            <w:tcW w:w="2857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>
              <w:t>46,33</w:t>
            </w:r>
            <w:r w:rsidRPr="00232816">
              <w:t xml:space="preserve"> €</w:t>
            </w:r>
          </w:p>
        </w:tc>
      </w:tr>
      <w:tr w:rsidR="00896A42" w:rsidRPr="00232816" w:rsidTr="00896A42">
        <w:tc>
          <w:tcPr>
            <w:tcW w:w="3405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 w:rsidRPr="00232816">
              <w:t>TERCER Y CUARTO CURSO</w:t>
            </w:r>
          </w:p>
        </w:tc>
        <w:tc>
          <w:tcPr>
            <w:tcW w:w="2669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>
              <w:t>176,87</w:t>
            </w:r>
            <w:r w:rsidRPr="00232816">
              <w:t xml:space="preserve"> €</w:t>
            </w:r>
          </w:p>
        </w:tc>
        <w:tc>
          <w:tcPr>
            <w:tcW w:w="2857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>
              <w:t>88,44</w:t>
            </w:r>
            <w:r w:rsidRPr="00232816">
              <w:t xml:space="preserve"> €</w:t>
            </w:r>
          </w:p>
        </w:tc>
      </w:tr>
      <w:tr w:rsidR="00896A42" w:rsidRPr="00232816" w:rsidTr="00896A42">
        <w:tc>
          <w:tcPr>
            <w:tcW w:w="3405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 w:rsidRPr="00232816">
              <w:t>1 SOLA ASIGNATURA</w:t>
            </w:r>
          </w:p>
        </w:tc>
        <w:tc>
          <w:tcPr>
            <w:tcW w:w="2669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>
              <w:t>58,99</w:t>
            </w:r>
            <w:r w:rsidRPr="00232816">
              <w:t xml:space="preserve"> €</w:t>
            </w:r>
          </w:p>
        </w:tc>
        <w:tc>
          <w:tcPr>
            <w:tcW w:w="2857" w:type="dxa"/>
          </w:tcPr>
          <w:p w:rsidR="00896A42" w:rsidRPr="00232816" w:rsidRDefault="00896A42" w:rsidP="00896A42">
            <w:pPr>
              <w:pStyle w:val="Prrafodelista"/>
              <w:spacing w:line="480" w:lineRule="auto"/>
              <w:ind w:left="0"/>
              <w:jc w:val="center"/>
            </w:pPr>
            <w:r>
              <w:t>29,50</w:t>
            </w:r>
            <w:r w:rsidRPr="00232816">
              <w:t xml:space="preserve"> €</w:t>
            </w:r>
          </w:p>
        </w:tc>
      </w:tr>
    </w:tbl>
    <w:p w:rsidR="002B6483" w:rsidRDefault="002B6483" w:rsidP="00896A42">
      <w:pPr>
        <w:spacing w:line="480" w:lineRule="auto"/>
        <w:jc w:val="both"/>
      </w:pPr>
    </w:p>
    <w:p w:rsidR="00896A42" w:rsidRPr="00896A42" w:rsidRDefault="00232816" w:rsidP="00896A42">
      <w:pPr>
        <w:pStyle w:val="Prrafodelista"/>
        <w:numPr>
          <w:ilvl w:val="0"/>
          <w:numId w:val="4"/>
        </w:numPr>
        <w:spacing w:line="480" w:lineRule="auto"/>
        <w:jc w:val="both"/>
        <w:rPr>
          <w:sz w:val="20"/>
          <w:szCs w:val="20"/>
        </w:rPr>
      </w:pPr>
      <w:r w:rsidRPr="00896A42">
        <w:rPr>
          <w:sz w:val="20"/>
          <w:szCs w:val="20"/>
        </w:rPr>
        <w:t xml:space="preserve">Las familias numerosas deben acreditar dicha condición actualizada. </w:t>
      </w:r>
    </w:p>
    <w:p w:rsidR="00896A42" w:rsidRPr="00896A42" w:rsidRDefault="00232816" w:rsidP="00896A42">
      <w:pPr>
        <w:pStyle w:val="Prrafodelista"/>
        <w:numPr>
          <w:ilvl w:val="0"/>
          <w:numId w:val="4"/>
        </w:numPr>
        <w:spacing w:line="480" w:lineRule="auto"/>
        <w:jc w:val="both"/>
        <w:rPr>
          <w:sz w:val="20"/>
          <w:szCs w:val="20"/>
        </w:rPr>
      </w:pPr>
      <w:r w:rsidRPr="00896A42">
        <w:rPr>
          <w:sz w:val="20"/>
          <w:szCs w:val="20"/>
        </w:rPr>
        <w:t xml:space="preserve">Familia Numerosa especial están exentas de pago. </w:t>
      </w:r>
    </w:p>
    <w:p w:rsidR="00541232" w:rsidRPr="00896A42" w:rsidRDefault="00232816" w:rsidP="00896A42">
      <w:pPr>
        <w:pStyle w:val="Prrafodelista"/>
        <w:numPr>
          <w:ilvl w:val="0"/>
          <w:numId w:val="4"/>
        </w:numPr>
        <w:spacing w:line="480" w:lineRule="auto"/>
        <w:jc w:val="both"/>
        <w:rPr>
          <w:sz w:val="20"/>
          <w:szCs w:val="20"/>
        </w:rPr>
      </w:pPr>
      <w:r w:rsidRPr="00896A42">
        <w:rPr>
          <w:sz w:val="20"/>
          <w:szCs w:val="20"/>
        </w:rPr>
        <w:t>1 SOLA ASIGNATURA es la opción para alumnos de Cuarto curso que les ha quedado 1 pendiente, y para antiguos alumnos que hacen una segunda especialidad, por lo que solo se matriculan de Instrumento.</w:t>
      </w:r>
    </w:p>
    <w:p w:rsidR="00732A9C" w:rsidRPr="00541232" w:rsidRDefault="00232816" w:rsidP="00541232">
      <w:pPr>
        <w:spacing w:line="480" w:lineRule="auto"/>
        <w:ind w:left="400"/>
        <w:jc w:val="center"/>
      </w:pPr>
      <w:r w:rsidRPr="00541232">
        <w:rPr>
          <w:b/>
          <w:sz w:val="32"/>
          <w:szCs w:val="32"/>
          <w:u w:val="single"/>
        </w:rPr>
        <w:lastRenderedPageBreak/>
        <w:t>CUMPLIMENTACIÓN Y PAGO DE LAS TASAS DE MATRÍCULA</w:t>
      </w:r>
    </w:p>
    <w:p w:rsidR="00B2053A" w:rsidRPr="00541232" w:rsidRDefault="00B2053A" w:rsidP="00B2053A">
      <w:pPr>
        <w:jc w:val="center"/>
        <w:rPr>
          <w:sz w:val="22"/>
          <w:szCs w:val="22"/>
        </w:rPr>
      </w:pPr>
    </w:p>
    <w:p w:rsidR="00B2053A" w:rsidRPr="00541232" w:rsidRDefault="00B2053A" w:rsidP="00B2053A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41232">
        <w:rPr>
          <w:sz w:val="22"/>
          <w:szCs w:val="22"/>
        </w:rPr>
        <w:t>Teclear en google “tributos 046” y accederemos a la página:</w:t>
      </w:r>
    </w:p>
    <w:p w:rsidR="00B2053A" w:rsidRPr="00541232" w:rsidRDefault="00115317" w:rsidP="00B2053A">
      <w:pPr>
        <w:pStyle w:val="Prrafodelista"/>
        <w:ind w:left="0"/>
        <w:jc w:val="both"/>
        <w:rPr>
          <w:sz w:val="22"/>
          <w:szCs w:val="22"/>
        </w:rPr>
      </w:pPr>
      <w:hyperlink r:id="rId7" w:history="1">
        <w:r w:rsidR="008B4ED4" w:rsidRPr="00541232">
          <w:rPr>
            <w:rStyle w:val="Hipervnculo"/>
            <w:sz w:val="22"/>
            <w:szCs w:val="22"/>
          </w:rPr>
          <w:t>https://www.juntadeandalucia.es/economiayhacienda/apl/surweb/modelos/modelo046/046.jsp</w:t>
        </w:r>
      </w:hyperlink>
    </w:p>
    <w:p w:rsidR="008B4ED4" w:rsidRPr="00541232" w:rsidRDefault="008B4ED4" w:rsidP="00B2053A">
      <w:pPr>
        <w:pStyle w:val="Prrafodelista"/>
        <w:ind w:left="0"/>
        <w:jc w:val="both"/>
        <w:rPr>
          <w:sz w:val="22"/>
          <w:szCs w:val="22"/>
        </w:rPr>
      </w:pPr>
    </w:p>
    <w:p w:rsidR="00B2053A" w:rsidRPr="00541232" w:rsidRDefault="008B4ED4" w:rsidP="00B2053A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541232">
        <w:rPr>
          <w:b/>
          <w:sz w:val="22"/>
          <w:szCs w:val="22"/>
        </w:rPr>
        <w:t>OBLIGADO AL PAGO</w:t>
      </w:r>
      <w:r w:rsidRPr="00541232">
        <w:rPr>
          <w:sz w:val="22"/>
          <w:szCs w:val="22"/>
        </w:rPr>
        <w:t>: Datos de</w:t>
      </w:r>
      <w:r w:rsidR="002B6483">
        <w:rPr>
          <w:sz w:val="22"/>
          <w:szCs w:val="22"/>
        </w:rPr>
        <w:t xml:space="preserve"> la persona que realiza el pago (ADULTO)</w:t>
      </w:r>
      <w:r w:rsidRPr="00541232">
        <w:rPr>
          <w:sz w:val="22"/>
          <w:szCs w:val="22"/>
        </w:rPr>
        <w:t xml:space="preserve"> in</w:t>
      </w:r>
      <w:r w:rsidR="00F97994" w:rsidRPr="00541232">
        <w:rPr>
          <w:sz w:val="22"/>
          <w:szCs w:val="22"/>
        </w:rPr>
        <w:t xml:space="preserve">dependientemente si es alumn@ </w:t>
      </w:r>
      <w:r w:rsidRPr="00541232">
        <w:rPr>
          <w:sz w:val="22"/>
          <w:szCs w:val="22"/>
        </w:rPr>
        <w:t>o no.</w:t>
      </w:r>
    </w:p>
    <w:p w:rsidR="008B4ED4" w:rsidRPr="00541232" w:rsidRDefault="008B4ED4" w:rsidP="008B4ED4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541232">
        <w:rPr>
          <w:b/>
          <w:sz w:val="22"/>
          <w:szCs w:val="22"/>
        </w:rPr>
        <w:t xml:space="preserve">DATOS GENERALES: </w:t>
      </w:r>
    </w:p>
    <w:p w:rsidR="008B4ED4" w:rsidRPr="00541232" w:rsidRDefault="008B4ED4" w:rsidP="008B4ED4">
      <w:pPr>
        <w:pStyle w:val="Prrafodelista"/>
        <w:ind w:left="400"/>
        <w:jc w:val="both"/>
        <w:rPr>
          <w:sz w:val="22"/>
          <w:szCs w:val="22"/>
        </w:rPr>
      </w:pPr>
      <w:r w:rsidRPr="00541232">
        <w:rPr>
          <w:sz w:val="22"/>
          <w:szCs w:val="22"/>
        </w:rPr>
        <w:t>Marcar autoliquidación y en el cuadro poner lo siguiente:</w:t>
      </w:r>
    </w:p>
    <w:p w:rsidR="00232816" w:rsidRPr="00541232" w:rsidRDefault="008B4ED4" w:rsidP="008B4ED4">
      <w:pPr>
        <w:pStyle w:val="Prrafodelista"/>
        <w:ind w:left="400"/>
        <w:jc w:val="both"/>
        <w:rPr>
          <w:sz w:val="22"/>
          <w:szCs w:val="22"/>
        </w:rPr>
      </w:pPr>
      <w:r w:rsidRPr="00541232">
        <w:rPr>
          <w:sz w:val="22"/>
          <w:szCs w:val="22"/>
        </w:rPr>
        <w:t xml:space="preserve">Matrícula en Enseñanzas Básicas de Música. </w:t>
      </w:r>
    </w:p>
    <w:p w:rsidR="008B4ED4" w:rsidRPr="00541232" w:rsidRDefault="008B4ED4" w:rsidP="008B4ED4">
      <w:pPr>
        <w:pStyle w:val="Prrafodelista"/>
        <w:ind w:left="400"/>
        <w:jc w:val="both"/>
        <w:rPr>
          <w:sz w:val="22"/>
          <w:szCs w:val="22"/>
        </w:rPr>
      </w:pPr>
      <w:r w:rsidRPr="00541232">
        <w:rPr>
          <w:sz w:val="22"/>
          <w:szCs w:val="22"/>
        </w:rPr>
        <w:t>Nombre, curso e instrumento del alumn@.</w:t>
      </w:r>
      <w:bookmarkStart w:id="0" w:name="_GoBack"/>
      <w:bookmarkEnd w:id="0"/>
    </w:p>
    <w:p w:rsidR="008B4ED4" w:rsidRPr="00541232" w:rsidRDefault="008B4ED4" w:rsidP="008B4ED4">
      <w:pPr>
        <w:pStyle w:val="Prrafodelista"/>
        <w:ind w:left="400"/>
        <w:jc w:val="both"/>
        <w:rPr>
          <w:sz w:val="22"/>
          <w:szCs w:val="22"/>
        </w:rPr>
      </w:pPr>
    </w:p>
    <w:p w:rsidR="008B4ED4" w:rsidRPr="00541232" w:rsidRDefault="008B4ED4" w:rsidP="008B4ED4">
      <w:pPr>
        <w:pStyle w:val="Prrafodelista"/>
        <w:ind w:left="400"/>
        <w:jc w:val="both"/>
        <w:rPr>
          <w:sz w:val="22"/>
          <w:szCs w:val="22"/>
        </w:rPr>
      </w:pPr>
      <w:r w:rsidRPr="00541232">
        <w:rPr>
          <w:sz w:val="22"/>
          <w:szCs w:val="22"/>
        </w:rPr>
        <w:t>Rellenar fecha e importe (céntimos con coma, no con punto)</w:t>
      </w:r>
      <w:r w:rsidR="00F97994" w:rsidRPr="00541232">
        <w:rPr>
          <w:sz w:val="22"/>
          <w:szCs w:val="22"/>
        </w:rPr>
        <w:t xml:space="preserve">. </w:t>
      </w:r>
    </w:p>
    <w:p w:rsidR="002B6483" w:rsidRPr="002B6483" w:rsidRDefault="002B6483" w:rsidP="008B4ED4">
      <w:pPr>
        <w:pStyle w:val="Prrafodelista"/>
        <w:ind w:left="400"/>
        <w:jc w:val="both"/>
        <w:rPr>
          <w:b/>
          <w:sz w:val="22"/>
          <w:szCs w:val="22"/>
        </w:rPr>
      </w:pPr>
      <w:r w:rsidRPr="002B6483">
        <w:rPr>
          <w:b/>
          <w:sz w:val="22"/>
          <w:szCs w:val="22"/>
        </w:rPr>
        <w:t xml:space="preserve">MARCAR OPCIÓN PARA </w:t>
      </w:r>
      <w:r w:rsidR="00545C61">
        <w:rPr>
          <w:b/>
          <w:sz w:val="22"/>
          <w:szCs w:val="22"/>
        </w:rPr>
        <w:t>BONIFICACIÓN</w:t>
      </w:r>
      <w:r w:rsidRPr="002B6483">
        <w:rPr>
          <w:b/>
          <w:sz w:val="22"/>
          <w:szCs w:val="22"/>
        </w:rPr>
        <w:t xml:space="preserve"> SI SE HACE TELEMÁTICAMENTE</w:t>
      </w:r>
    </w:p>
    <w:p w:rsidR="008B4ED4" w:rsidRPr="00541232" w:rsidRDefault="008B4ED4" w:rsidP="008B4ED4">
      <w:pPr>
        <w:pStyle w:val="Prrafodelista"/>
        <w:ind w:left="400"/>
        <w:jc w:val="both"/>
        <w:rPr>
          <w:sz w:val="22"/>
          <w:szCs w:val="22"/>
        </w:rPr>
      </w:pPr>
      <w:r w:rsidRPr="00541232">
        <w:rPr>
          <w:sz w:val="22"/>
          <w:szCs w:val="22"/>
        </w:rPr>
        <w:t>Código Territorial ED4106</w:t>
      </w:r>
    </w:p>
    <w:p w:rsidR="008B4ED4" w:rsidRPr="00541232" w:rsidRDefault="008B4ED4" w:rsidP="008B4ED4">
      <w:pPr>
        <w:pStyle w:val="Prrafodelista"/>
        <w:ind w:left="400"/>
        <w:jc w:val="both"/>
        <w:rPr>
          <w:sz w:val="22"/>
          <w:szCs w:val="22"/>
        </w:rPr>
      </w:pPr>
      <w:r w:rsidRPr="00541232">
        <w:rPr>
          <w:sz w:val="22"/>
          <w:szCs w:val="22"/>
        </w:rPr>
        <w:t>Concepto de pago 0026</w:t>
      </w:r>
    </w:p>
    <w:p w:rsidR="008B4ED4" w:rsidRPr="00541232" w:rsidRDefault="008B4ED4" w:rsidP="008B4ED4">
      <w:pPr>
        <w:jc w:val="both"/>
        <w:rPr>
          <w:sz w:val="22"/>
          <w:szCs w:val="22"/>
        </w:rPr>
      </w:pPr>
    </w:p>
    <w:p w:rsidR="008B4ED4" w:rsidRPr="00541232" w:rsidRDefault="008B4ED4" w:rsidP="00B2053A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541232">
        <w:rPr>
          <w:sz w:val="22"/>
          <w:szCs w:val="22"/>
        </w:rPr>
        <w:t xml:space="preserve"> Los apartados </w:t>
      </w:r>
      <w:r w:rsidRPr="00541232">
        <w:rPr>
          <w:b/>
          <w:sz w:val="22"/>
          <w:szCs w:val="22"/>
        </w:rPr>
        <w:t>LIQUIDACIÓN ANEXA Y RESPONSABLE SOLIDARIO</w:t>
      </w:r>
      <w:r w:rsidRPr="00541232">
        <w:rPr>
          <w:sz w:val="22"/>
          <w:szCs w:val="22"/>
        </w:rPr>
        <w:t xml:space="preserve"> no se rellenan.</w:t>
      </w:r>
    </w:p>
    <w:p w:rsidR="00B2053A" w:rsidRPr="00541232" w:rsidRDefault="00B2053A" w:rsidP="00B2053A">
      <w:pPr>
        <w:pStyle w:val="Prrafodelista"/>
        <w:ind w:left="400"/>
        <w:jc w:val="both"/>
        <w:rPr>
          <w:sz w:val="22"/>
          <w:szCs w:val="22"/>
        </w:rPr>
      </w:pPr>
    </w:p>
    <w:p w:rsidR="008B4ED4" w:rsidRPr="00541232" w:rsidRDefault="008B4ED4" w:rsidP="00B2053A">
      <w:pPr>
        <w:pStyle w:val="Prrafodelista"/>
        <w:spacing w:line="480" w:lineRule="auto"/>
        <w:ind w:left="400"/>
        <w:jc w:val="both"/>
        <w:rPr>
          <w:sz w:val="22"/>
          <w:szCs w:val="22"/>
        </w:rPr>
      </w:pPr>
      <w:r w:rsidRPr="00541232">
        <w:rPr>
          <w:sz w:val="22"/>
          <w:szCs w:val="22"/>
        </w:rPr>
        <w:t xml:space="preserve">Cuando esté completo, se le da a </w:t>
      </w:r>
      <w:r w:rsidRPr="00541232">
        <w:rPr>
          <w:b/>
          <w:sz w:val="22"/>
          <w:szCs w:val="22"/>
        </w:rPr>
        <w:t>VALIDAR</w:t>
      </w:r>
      <w:r w:rsidRPr="00541232">
        <w:rPr>
          <w:sz w:val="22"/>
          <w:szCs w:val="22"/>
        </w:rPr>
        <w:t xml:space="preserve"> (arriba a la derecha) y aparecerán 2 opciones:</w:t>
      </w:r>
    </w:p>
    <w:p w:rsidR="00282AF9" w:rsidRPr="00541232" w:rsidRDefault="008B4ED4" w:rsidP="008B4ED4">
      <w:pPr>
        <w:pStyle w:val="Prrafodelista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541232">
        <w:rPr>
          <w:b/>
          <w:sz w:val="22"/>
          <w:szCs w:val="22"/>
        </w:rPr>
        <w:t>IMPRIMIR,</w:t>
      </w:r>
      <w:r w:rsidRPr="00541232">
        <w:rPr>
          <w:sz w:val="22"/>
          <w:szCs w:val="22"/>
        </w:rPr>
        <w:t xml:space="preserve"> generará un archivo pdf, el cual se podrá imprimir</w:t>
      </w:r>
      <w:r w:rsidR="00282AF9" w:rsidRPr="00541232">
        <w:rPr>
          <w:sz w:val="22"/>
          <w:szCs w:val="22"/>
        </w:rPr>
        <w:t xml:space="preserve"> (3 hojas)</w:t>
      </w:r>
      <w:r w:rsidRPr="00541232">
        <w:rPr>
          <w:sz w:val="22"/>
          <w:szCs w:val="22"/>
        </w:rPr>
        <w:t xml:space="preserve"> y presentar en cualquier oficina bancaria, luego habrá que llevar al conservatorio la copia que ponga </w:t>
      </w:r>
      <w:r w:rsidR="00282AF9" w:rsidRPr="00541232">
        <w:rPr>
          <w:sz w:val="22"/>
          <w:szCs w:val="22"/>
        </w:rPr>
        <w:t>ejemplar para la administración.</w:t>
      </w:r>
    </w:p>
    <w:p w:rsidR="00282AF9" w:rsidRPr="00541232" w:rsidRDefault="00282AF9" w:rsidP="008B4ED4">
      <w:pPr>
        <w:pStyle w:val="Prrafodelista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541232">
        <w:rPr>
          <w:b/>
          <w:sz w:val="22"/>
          <w:szCs w:val="22"/>
        </w:rPr>
        <w:t>PAGO TELEMATICO</w:t>
      </w:r>
      <w:r w:rsidR="002B6483">
        <w:rPr>
          <w:sz w:val="22"/>
          <w:szCs w:val="22"/>
        </w:rPr>
        <w:t>=</w:t>
      </w:r>
      <w:r w:rsidR="002B6483" w:rsidRPr="002B6483">
        <w:rPr>
          <w:b/>
          <w:sz w:val="22"/>
          <w:szCs w:val="22"/>
        </w:rPr>
        <w:t>DESCUENTO</w:t>
      </w:r>
      <w:r w:rsidRPr="00541232">
        <w:rPr>
          <w:sz w:val="22"/>
          <w:szCs w:val="22"/>
        </w:rPr>
        <w:t xml:space="preserve"> </w:t>
      </w:r>
      <w:r w:rsidRPr="00896A42">
        <w:rPr>
          <w:sz w:val="20"/>
          <w:szCs w:val="20"/>
        </w:rPr>
        <w:t>(con tarjeta de crédito) se seguirán los siguientes pasos:</w:t>
      </w:r>
    </w:p>
    <w:p w:rsidR="00282AF9" w:rsidRPr="00541232" w:rsidRDefault="00282AF9" w:rsidP="00282AF9">
      <w:pPr>
        <w:pStyle w:val="Prrafodelista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541232">
        <w:rPr>
          <w:sz w:val="22"/>
          <w:szCs w:val="22"/>
        </w:rPr>
        <w:t>Particular/ciudadano</w:t>
      </w:r>
      <w:r w:rsidR="00F97994" w:rsidRPr="00541232">
        <w:rPr>
          <w:sz w:val="22"/>
          <w:szCs w:val="22"/>
        </w:rPr>
        <w:t>.</w:t>
      </w:r>
    </w:p>
    <w:p w:rsidR="00282AF9" w:rsidRPr="00541232" w:rsidRDefault="00282AF9" w:rsidP="00282AF9">
      <w:pPr>
        <w:pStyle w:val="Prrafodelista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541232">
        <w:rPr>
          <w:sz w:val="22"/>
          <w:szCs w:val="22"/>
        </w:rPr>
        <w:t>Sin certificado digital</w:t>
      </w:r>
      <w:r w:rsidR="00F97994" w:rsidRPr="00541232">
        <w:rPr>
          <w:sz w:val="22"/>
          <w:szCs w:val="22"/>
        </w:rPr>
        <w:t>.</w:t>
      </w:r>
    </w:p>
    <w:p w:rsidR="00282AF9" w:rsidRPr="00541232" w:rsidRDefault="00282AF9" w:rsidP="00282AF9">
      <w:pPr>
        <w:pStyle w:val="Prrafodelista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541232">
        <w:rPr>
          <w:sz w:val="22"/>
          <w:szCs w:val="22"/>
        </w:rPr>
        <w:t>Pagar (introducir los datos de la tarjeta de crédito)</w:t>
      </w:r>
      <w:r w:rsidR="00F97994" w:rsidRPr="00541232">
        <w:rPr>
          <w:sz w:val="22"/>
          <w:szCs w:val="22"/>
        </w:rPr>
        <w:t>.</w:t>
      </w:r>
    </w:p>
    <w:p w:rsidR="00282AF9" w:rsidRPr="00541232" w:rsidRDefault="00282AF9" w:rsidP="00F97994">
      <w:pPr>
        <w:pStyle w:val="Prrafodelista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541232">
        <w:rPr>
          <w:sz w:val="22"/>
          <w:szCs w:val="22"/>
        </w:rPr>
        <w:t xml:space="preserve">Justificante (guardar): se generará un archivo pdf, el cual se podrá imprimir y presentar en el conservatorio o enviar por correo electrónico (si no se dispone de impresora) a </w:t>
      </w:r>
      <w:hyperlink r:id="rId8" w:history="1">
        <w:r w:rsidRPr="00541232">
          <w:rPr>
            <w:rStyle w:val="Hipervnculo"/>
            <w:sz w:val="22"/>
            <w:szCs w:val="22"/>
          </w:rPr>
          <w:t>41700488.edu@juntadeandalucia.es</w:t>
        </w:r>
      </w:hyperlink>
    </w:p>
    <w:p w:rsidR="00F97994" w:rsidRPr="00541232" w:rsidRDefault="00F97994" w:rsidP="00F97994">
      <w:pPr>
        <w:spacing w:line="480" w:lineRule="auto"/>
        <w:jc w:val="both"/>
        <w:rPr>
          <w:sz w:val="22"/>
          <w:szCs w:val="22"/>
        </w:rPr>
      </w:pPr>
    </w:p>
    <w:p w:rsidR="00F97994" w:rsidRPr="00896A42" w:rsidRDefault="007B15A8" w:rsidP="00F97994">
      <w:pPr>
        <w:spacing w:line="480" w:lineRule="auto"/>
        <w:jc w:val="both"/>
        <w:rPr>
          <w:b/>
          <w:sz w:val="20"/>
          <w:szCs w:val="20"/>
        </w:rPr>
      </w:pPr>
      <w:r w:rsidRPr="00896A42">
        <w:rPr>
          <w:b/>
          <w:sz w:val="20"/>
          <w:szCs w:val="20"/>
        </w:rPr>
        <w:t>NOTA: Estas opciones ofrecen comodidad y evitan las colas tanto en el Conservatorio, como en el banco. Aún así, se seguirán tramitando de la forma tradicional para aquellos usuarios que lo deseen (recogiendo la documentación y rellenando los formularios a mano en el Conservatorio)</w:t>
      </w:r>
      <w:r w:rsidR="00541232" w:rsidRPr="00896A42">
        <w:rPr>
          <w:b/>
          <w:sz w:val="20"/>
          <w:szCs w:val="20"/>
        </w:rPr>
        <w:t>.</w:t>
      </w:r>
    </w:p>
    <w:sectPr w:rsidR="00F97994" w:rsidRPr="00896A42" w:rsidSect="000448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17" w:rsidRDefault="00115317" w:rsidP="00232816">
      <w:r>
        <w:separator/>
      </w:r>
    </w:p>
  </w:endnote>
  <w:endnote w:type="continuationSeparator" w:id="0">
    <w:p w:rsidR="00115317" w:rsidRDefault="00115317" w:rsidP="002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17" w:rsidRDefault="00115317" w:rsidP="00232816">
      <w:r>
        <w:separator/>
      </w:r>
    </w:p>
  </w:footnote>
  <w:footnote w:type="continuationSeparator" w:id="0">
    <w:p w:rsidR="00115317" w:rsidRDefault="00115317" w:rsidP="0023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7CF"/>
    <w:multiLevelType w:val="hybridMultilevel"/>
    <w:tmpl w:val="83F4C764"/>
    <w:lvl w:ilvl="0" w:tplc="5284F0E0">
      <w:start w:val="1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57C864F2"/>
    <w:multiLevelType w:val="hybridMultilevel"/>
    <w:tmpl w:val="406249D4"/>
    <w:lvl w:ilvl="0" w:tplc="2A80E7E8">
      <w:start w:val="1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7586DAE"/>
    <w:multiLevelType w:val="hybridMultilevel"/>
    <w:tmpl w:val="41A48B86"/>
    <w:lvl w:ilvl="0" w:tplc="0B0658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77205B25"/>
    <w:multiLevelType w:val="hybridMultilevel"/>
    <w:tmpl w:val="8CA04F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6380"/>
    <w:multiLevelType w:val="hybridMultilevel"/>
    <w:tmpl w:val="E24877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3A"/>
    <w:rsid w:val="0004482A"/>
    <w:rsid w:val="00115317"/>
    <w:rsid w:val="00143242"/>
    <w:rsid w:val="00232816"/>
    <w:rsid w:val="00282AF9"/>
    <w:rsid w:val="002B6483"/>
    <w:rsid w:val="002E190E"/>
    <w:rsid w:val="00386044"/>
    <w:rsid w:val="004F0702"/>
    <w:rsid w:val="00541232"/>
    <w:rsid w:val="00545C61"/>
    <w:rsid w:val="006240AF"/>
    <w:rsid w:val="00732A9C"/>
    <w:rsid w:val="007805AA"/>
    <w:rsid w:val="007B15A8"/>
    <w:rsid w:val="007C6556"/>
    <w:rsid w:val="00896A42"/>
    <w:rsid w:val="008B4ED4"/>
    <w:rsid w:val="00B2053A"/>
    <w:rsid w:val="00CE3E3D"/>
    <w:rsid w:val="00F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15EE5"/>
  <w15:chartTrackingRefBased/>
  <w15:docId w15:val="{438C3EE7-64E7-F74B-82D4-E14278A2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5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0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053A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8B4ED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F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28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816"/>
  </w:style>
  <w:style w:type="paragraph" w:styleId="Piedepgina">
    <w:name w:val="footer"/>
    <w:basedOn w:val="Normal"/>
    <w:link w:val="PiedepginaCar"/>
    <w:uiPriority w:val="99"/>
    <w:unhideWhenUsed/>
    <w:rsid w:val="00232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816"/>
  </w:style>
  <w:style w:type="paragraph" w:styleId="Textodeglobo">
    <w:name w:val="Balloon Text"/>
    <w:basedOn w:val="Normal"/>
    <w:link w:val="TextodegloboCar"/>
    <w:uiPriority w:val="99"/>
    <w:semiHidden/>
    <w:unhideWhenUsed/>
    <w:rsid w:val="00CE3E3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E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700488.edu@juntadeandaluci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tadeandalucia.es/economiayhacienda/apl/surweb/modelos/modelo046/046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2018-06-24T10:46:00Z</cp:lastPrinted>
  <dcterms:created xsi:type="dcterms:W3CDTF">2018-06-24T10:46:00Z</dcterms:created>
  <dcterms:modified xsi:type="dcterms:W3CDTF">2020-06-28T11:08:00Z</dcterms:modified>
</cp:coreProperties>
</file>